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06F53" w14:textId="77777777" w:rsidR="003E57B1" w:rsidRDefault="00246907">
      <w:pPr>
        <w:spacing w:after="0"/>
        <w:rPr>
          <w:rFonts w:ascii="Arial" w:hAnsi="Arial" w:cs="Arial"/>
          <w:b/>
          <w:bCs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0"/>
          <w:szCs w:val="20"/>
        </w:rPr>
        <w:t>ANEXO 1 AL REGLAMENTO de “AUTOCLASICA”</w:t>
      </w:r>
    </w:p>
    <w:p w14:paraId="570B6E63" w14:textId="77777777" w:rsidR="003E57B1" w:rsidRDefault="00246907">
      <w:pPr>
        <w:spacing w:after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- ESPECIFICACIONES AÑO 2019 –</w:t>
      </w:r>
    </w:p>
    <w:p w14:paraId="6C969E62" w14:textId="77777777" w:rsidR="003E57B1" w:rsidRDefault="003E57B1">
      <w:pPr>
        <w:spacing w:after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bookmarkStart w:id="1" w:name="_Hlk518379164"/>
      <w:bookmarkEnd w:id="1"/>
    </w:p>
    <w:p w14:paraId="69470E4F" w14:textId="77777777" w:rsidR="003E57B1" w:rsidRDefault="00246907">
      <w:pPr>
        <w:spacing w:after="0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Sin perjuicio de las normas establecidas en el Reglamento General de AUTOCLASICA, se establecen para el evento 2019, las siguientes:</w:t>
      </w:r>
    </w:p>
    <w:p w14:paraId="65FCDE83" w14:textId="77777777" w:rsidR="003E57B1" w:rsidRDefault="00246907">
      <w:pPr>
        <w:spacing w:after="0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CAPITULO 1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. El organizador designa a las siguientes personas como sus representantes en el evento AUTOCLASICA 2019, y que estarán a cargo del mismo: </w:t>
      </w:r>
    </w:p>
    <w:p w14:paraId="30F1446C" w14:textId="77777777" w:rsidR="003E57B1" w:rsidRDefault="00246907">
      <w:pPr>
        <w:spacing w:after="0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 xml:space="preserve">Comisión Directiva del CAC: Ricardo </w:t>
      </w:r>
      <w:proofErr w:type="spellStart"/>
      <w:r>
        <w:rPr>
          <w:rFonts w:ascii="Arial" w:hAnsi="Arial" w:cs="Arial"/>
          <w:bCs/>
          <w:color w:val="333333"/>
          <w:sz w:val="20"/>
          <w:szCs w:val="20"/>
        </w:rPr>
        <w:t>Battisti</w:t>
      </w:r>
      <w:proofErr w:type="spellEnd"/>
      <w:r>
        <w:rPr>
          <w:rFonts w:ascii="Arial" w:hAnsi="Arial" w:cs="Arial"/>
          <w:bCs/>
          <w:color w:val="333333"/>
          <w:sz w:val="20"/>
          <w:szCs w:val="20"/>
        </w:rPr>
        <w:t xml:space="preserve">, Alejandro Bartolomé, Carlos </w:t>
      </w:r>
      <w:proofErr w:type="spellStart"/>
      <w:r>
        <w:rPr>
          <w:rFonts w:ascii="Arial" w:hAnsi="Arial" w:cs="Arial"/>
          <w:bCs/>
          <w:color w:val="333333"/>
          <w:sz w:val="20"/>
          <w:szCs w:val="20"/>
        </w:rPr>
        <w:t>Gadda</w:t>
      </w:r>
      <w:proofErr w:type="spellEnd"/>
      <w:r>
        <w:rPr>
          <w:rFonts w:ascii="Arial" w:hAnsi="Arial" w:cs="Arial"/>
          <w:bCs/>
          <w:color w:val="333333"/>
          <w:sz w:val="20"/>
          <w:szCs w:val="20"/>
        </w:rPr>
        <w:t xml:space="preserve"> Thompson, Jorge </w:t>
      </w:r>
      <w:proofErr w:type="spellStart"/>
      <w:r>
        <w:rPr>
          <w:rFonts w:ascii="Arial" w:hAnsi="Arial" w:cs="Arial"/>
          <w:bCs/>
          <w:color w:val="333333"/>
          <w:sz w:val="20"/>
          <w:szCs w:val="20"/>
        </w:rPr>
        <w:t>Girotti</w:t>
      </w:r>
      <w:proofErr w:type="spellEnd"/>
      <w:r>
        <w:rPr>
          <w:rFonts w:ascii="Arial" w:hAnsi="Arial" w:cs="Arial"/>
          <w:bCs/>
          <w:color w:val="333333"/>
          <w:sz w:val="20"/>
          <w:szCs w:val="20"/>
        </w:rPr>
        <w:t>.</w:t>
      </w:r>
    </w:p>
    <w:p w14:paraId="32DAAE3D" w14:textId="77777777" w:rsidR="003E57B1" w:rsidRDefault="00246907">
      <w:pPr>
        <w:spacing w:after="0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 xml:space="preserve">Producción </w:t>
      </w:r>
      <w:r>
        <w:rPr>
          <w:rFonts w:ascii="Arial" w:hAnsi="Arial" w:cs="Arial"/>
          <w:bCs/>
          <w:color w:val="333333"/>
          <w:sz w:val="20"/>
          <w:szCs w:val="20"/>
        </w:rPr>
        <w:t>Comercial: Mercedes Cura.</w:t>
      </w:r>
    </w:p>
    <w:p w14:paraId="0A5B2D2F" w14:textId="77777777" w:rsidR="003E57B1" w:rsidRDefault="00246907">
      <w:pPr>
        <w:spacing w:after="0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Intendente: Pedro Bianchi</w:t>
      </w:r>
    </w:p>
    <w:p w14:paraId="66E12170" w14:textId="77777777" w:rsidR="003E57B1" w:rsidRDefault="00246907">
      <w:pPr>
        <w:spacing w:after="0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Coordinación Administrativa: Juan I. Larrosa</w:t>
      </w:r>
    </w:p>
    <w:p w14:paraId="65CCBCD2" w14:textId="77777777" w:rsidR="003E57B1" w:rsidRDefault="003E57B1">
      <w:pPr>
        <w:spacing w:after="0"/>
        <w:jc w:val="both"/>
        <w:rPr>
          <w:rFonts w:ascii="Arial" w:hAnsi="Arial" w:cs="Arial"/>
          <w:bCs/>
          <w:color w:val="333333"/>
          <w:sz w:val="20"/>
          <w:szCs w:val="20"/>
        </w:rPr>
      </w:pPr>
    </w:p>
    <w:p w14:paraId="7A74BD25" w14:textId="77777777" w:rsidR="003E57B1" w:rsidRDefault="00246907">
      <w:pPr>
        <w:spacing w:after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CAPITULO 2.</w:t>
      </w:r>
    </w:p>
    <w:p w14:paraId="6B89341E" w14:textId="77777777" w:rsidR="003E57B1" w:rsidRDefault="00246907">
      <w:pPr>
        <w:spacing w:after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Artículo 1. Fecha y Lugar de realización</w:t>
      </w:r>
    </w:p>
    <w:p w14:paraId="09A15086" w14:textId="77777777" w:rsidR="003E57B1" w:rsidRDefault="00246907">
      <w:pPr>
        <w:spacing w:after="0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 xml:space="preserve">AUTOCLASICA 2018, se realizará en el </w:t>
      </w:r>
      <w:r>
        <w:rPr>
          <w:rFonts w:ascii="Arial" w:hAnsi="Arial" w:cs="Arial"/>
          <w:bCs/>
          <w:sz w:val="20"/>
          <w:szCs w:val="20"/>
        </w:rPr>
        <w:t>predio del Hipódromo de San Isidro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ubicado </w:t>
      </w:r>
      <w:r>
        <w:rPr>
          <w:rFonts w:ascii="Arial" w:hAnsi="Arial" w:cs="Arial"/>
          <w:bCs/>
          <w:color w:val="333333"/>
          <w:sz w:val="20"/>
          <w:szCs w:val="20"/>
        </w:rPr>
        <w:t>en Avda. Santa Fe y Avda.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Márquez, San Isidro, Prov. De Buenos Aires, entre los días viernes 11 y lunes 14 de octubre de 2019, con apertura al público entre las 10 </w:t>
      </w:r>
      <w:proofErr w:type="spellStart"/>
      <w:r>
        <w:rPr>
          <w:rFonts w:ascii="Arial" w:hAnsi="Arial" w:cs="Arial"/>
          <w:bCs/>
          <w:color w:val="333333"/>
          <w:sz w:val="20"/>
          <w:szCs w:val="20"/>
        </w:rPr>
        <w:t>hs</w:t>
      </w:r>
      <w:proofErr w:type="spellEnd"/>
      <w:r>
        <w:rPr>
          <w:rFonts w:ascii="Arial" w:hAnsi="Arial" w:cs="Arial"/>
          <w:bCs/>
          <w:color w:val="333333"/>
          <w:sz w:val="20"/>
          <w:szCs w:val="20"/>
        </w:rPr>
        <w:t xml:space="preserve">. y las 18 </w:t>
      </w:r>
      <w:proofErr w:type="spellStart"/>
      <w:r>
        <w:rPr>
          <w:rFonts w:ascii="Arial" w:hAnsi="Arial" w:cs="Arial"/>
          <w:bCs/>
          <w:color w:val="333333"/>
          <w:sz w:val="20"/>
          <w:szCs w:val="20"/>
        </w:rPr>
        <w:t>hs</w:t>
      </w:r>
      <w:proofErr w:type="spellEnd"/>
      <w:r>
        <w:rPr>
          <w:rFonts w:ascii="Arial" w:hAnsi="Arial" w:cs="Arial"/>
          <w:bCs/>
          <w:color w:val="333333"/>
          <w:sz w:val="20"/>
          <w:szCs w:val="20"/>
        </w:rPr>
        <w:t>.</w:t>
      </w:r>
    </w:p>
    <w:p w14:paraId="0C9ACE45" w14:textId="77777777" w:rsidR="003E57B1" w:rsidRDefault="00246907">
      <w:pPr>
        <w:spacing w:after="0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Los stands y lugares de exposición de los vehículos estarán al aire libre y sobre césped.</w:t>
      </w:r>
    </w:p>
    <w:p w14:paraId="29E7D947" w14:textId="77777777" w:rsidR="003E57B1" w:rsidRDefault="00246907">
      <w:pPr>
        <w:spacing w:after="0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El ingreso</w:t>
      </w:r>
      <w:r>
        <w:rPr>
          <w:rFonts w:ascii="Arial" w:hAnsi="Arial" w:cs="Arial"/>
          <w:bCs/>
          <w:color w:val="333333"/>
          <w:sz w:val="20"/>
          <w:szCs w:val="20"/>
        </w:rPr>
        <w:t xml:space="preserve"> al predio se realizará por Avda. Márquez 700.-</w:t>
      </w:r>
    </w:p>
    <w:p w14:paraId="3E8732B7" w14:textId="77777777" w:rsidR="003E57B1" w:rsidRDefault="003E57B1">
      <w:pPr>
        <w:spacing w:after="0"/>
        <w:jc w:val="both"/>
        <w:rPr>
          <w:rFonts w:ascii="Arial" w:hAnsi="Arial" w:cs="Arial"/>
          <w:bCs/>
          <w:color w:val="333333"/>
          <w:sz w:val="20"/>
          <w:szCs w:val="20"/>
        </w:rPr>
      </w:pPr>
    </w:p>
    <w:p w14:paraId="63B1599D" w14:textId="77777777" w:rsidR="003E57B1" w:rsidRDefault="00246907">
      <w:pPr>
        <w:spacing w:after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Artículo 2.  Fecha de presentaciones: </w:t>
      </w:r>
    </w:p>
    <w:p w14:paraId="25C7D2A6" w14:textId="77777777" w:rsidR="003E57B1" w:rsidRDefault="00246907">
      <w:pPr>
        <w:spacing w:after="0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2.1 Propuesta de participación.</w:t>
      </w:r>
    </w:p>
    <w:p w14:paraId="7DE8F262" w14:textId="77777777" w:rsidR="003E57B1" w:rsidRDefault="002469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Quien pretenda participar del evento, deberá completar el formulario respectivo que se encuentra a disposición en http://www.autoclasica</w:t>
      </w:r>
      <w:r>
        <w:rPr>
          <w:rFonts w:ascii="Arial" w:hAnsi="Arial" w:cs="Arial"/>
          <w:bCs/>
          <w:sz w:val="20"/>
          <w:szCs w:val="20"/>
        </w:rPr>
        <w:t xml:space="preserve">.com, hasta el día 15 de </w:t>
      </w:r>
      <w:proofErr w:type="gramStart"/>
      <w:r>
        <w:rPr>
          <w:rFonts w:ascii="Arial" w:hAnsi="Arial" w:cs="Arial"/>
          <w:bCs/>
          <w:sz w:val="20"/>
          <w:szCs w:val="20"/>
        </w:rPr>
        <w:t>Agosto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de 2019.-</w:t>
      </w:r>
    </w:p>
    <w:p w14:paraId="6CA78FC3" w14:textId="77777777" w:rsidR="003E57B1" w:rsidRDefault="002469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2.2 Solicitudes de acreditación y entradas. </w:t>
      </w:r>
    </w:p>
    <w:p w14:paraId="734316E9" w14:textId="77777777" w:rsidR="003E57B1" w:rsidRDefault="002469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Cada participante deberá detallar la cantidad y tipo de ACREDITACIONES que habrá de solicitar en la respectiva propuesta de participación.</w:t>
      </w:r>
    </w:p>
    <w:p w14:paraId="6FD2D836" w14:textId="77777777" w:rsidR="003E57B1" w:rsidRDefault="002469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Los diferentes tipos de </w:t>
      </w:r>
      <w:r>
        <w:rPr>
          <w:rFonts w:ascii="Arial" w:hAnsi="Arial" w:cs="Arial"/>
          <w:bCs/>
          <w:sz w:val="20"/>
          <w:szCs w:val="20"/>
        </w:rPr>
        <w:t>acreditaciones disponibles son:</w:t>
      </w:r>
    </w:p>
    <w:p w14:paraId="06BD7B4B" w14:textId="77777777" w:rsidR="003E57B1" w:rsidRDefault="00246907">
      <w:pPr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Entrada Invitación: válida para un día.</w:t>
      </w:r>
    </w:p>
    <w:p w14:paraId="2E2FA079" w14:textId="77777777" w:rsidR="003E57B1" w:rsidRDefault="00246907">
      <w:pPr>
        <w:numPr>
          <w:ilvl w:val="1"/>
          <w:numId w:val="1"/>
        </w:numPr>
        <w:spacing w:after="0"/>
        <w:jc w:val="both"/>
      </w:pPr>
      <w:r>
        <w:rPr>
          <w:rFonts w:ascii="Arial" w:eastAsia="Times New Roman" w:hAnsi="Arial" w:cs="Arial"/>
          <w:iCs/>
          <w:sz w:val="20"/>
          <w:szCs w:val="20"/>
        </w:rPr>
        <w:t>Acreditación acto de apertura y entrega de premios (pulsera): válida para todo el evento, con ingreso a carpa del Club de Automóviles Clásicos. Reservada para V.I.P. a decisión de la o</w:t>
      </w:r>
      <w:r>
        <w:rPr>
          <w:rFonts w:ascii="Arial" w:eastAsia="Times New Roman" w:hAnsi="Arial" w:cs="Arial"/>
          <w:iCs/>
          <w:sz w:val="20"/>
          <w:szCs w:val="20"/>
        </w:rPr>
        <w:t>rganización.</w:t>
      </w:r>
    </w:p>
    <w:p w14:paraId="742C0C95" w14:textId="77777777" w:rsidR="003E57B1" w:rsidRDefault="00246907">
      <w:pPr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Acreditación Expositores:</w:t>
      </w:r>
    </w:p>
    <w:p w14:paraId="58EBAD08" w14:textId="77777777" w:rsidR="003E57B1" w:rsidRDefault="00246907">
      <w:pPr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Autos: una pulsera + 4 entradas Invitación, por vehículo expuesto</w:t>
      </w:r>
    </w:p>
    <w:p w14:paraId="645A0450" w14:textId="77777777" w:rsidR="003E57B1" w:rsidRDefault="00246907">
      <w:pPr>
        <w:numPr>
          <w:ilvl w:val="2"/>
          <w:numId w:val="1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Motos: una pulsera + 2 entradas Invitación, por vehículo expuesto</w:t>
      </w:r>
    </w:p>
    <w:p w14:paraId="6C646D4B" w14:textId="77777777" w:rsidR="003E57B1" w:rsidRDefault="00246907">
      <w:pPr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Acreditación Prensa: 1 pulsera por periodista acreditado.</w:t>
      </w:r>
    </w:p>
    <w:p w14:paraId="63C1B63A" w14:textId="77777777" w:rsidR="003E57B1" w:rsidRDefault="00246907">
      <w:pPr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Acreditación </w:t>
      </w:r>
      <w:proofErr w:type="spellStart"/>
      <w:r>
        <w:rPr>
          <w:rFonts w:ascii="Arial" w:eastAsia="Times New Roman" w:hAnsi="Arial" w:cs="Arial"/>
          <w:iCs/>
          <w:sz w:val="20"/>
          <w:szCs w:val="20"/>
        </w:rPr>
        <w:t>Autojumble</w:t>
      </w:r>
      <w:proofErr w:type="spellEnd"/>
      <w:r>
        <w:rPr>
          <w:rFonts w:ascii="Arial" w:eastAsia="Times New Roman" w:hAnsi="Arial" w:cs="Arial"/>
          <w:iCs/>
          <w:sz w:val="20"/>
          <w:szCs w:val="20"/>
        </w:rPr>
        <w:t>: 4 pulseras por stand.</w:t>
      </w:r>
    </w:p>
    <w:p w14:paraId="1978C323" w14:textId="77777777" w:rsidR="003E57B1" w:rsidRDefault="00246907">
      <w:pPr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Acreditación Personal Patrocinador/Operador: pulseras según lo acordado con la organización.</w:t>
      </w:r>
    </w:p>
    <w:p w14:paraId="48E2D70D" w14:textId="77777777" w:rsidR="003E57B1" w:rsidRDefault="00246907">
      <w:pPr>
        <w:numPr>
          <w:ilvl w:val="1"/>
          <w:numId w:val="1"/>
        </w:numPr>
        <w:spacing w:after="0"/>
        <w:jc w:val="both"/>
        <w:rPr>
          <w:rFonts w:ascii="Arial" w:eastAsia="Times New Roman" w:hAnsi="Arial" w:cs="Arial"/>
          <w:iCs/>
          <w:sz w:val="20"/>
          <w:szCs w:val="20"/>
        </w:rPr>
      </w:pPr>
      <w:bookmarkStart w:id="2" w:name="_Hlk517177989"/>
      <w:bookmarkEnd w:id="2"/>
      <w:r>
        <w:rPr>
          <w:rFonts w:ascii="Arial" w:eastAsia="Times New Roman" w:hAnsi="Arial" w:cs="Arial"/>
          <w:iCs/>
          <w:sz w:val="20"/>
          <w:szCs w:val="20"/>
        </w:rPr>
        <w:t>Acreditación Proveedores: ingreso diario con DNI. Cada participante deberá identificar el personal que ingresará bajo esta modali</w:t>
      </w:r>
      <w:r>
        <w:rPr>
          <w:rFonts w:ascii="Arial" w:eastAsia="Times New Roman" w:hAnsi="Arial" w:cs="Arial"/>
          <w:iCs/>
          <w:sz w:val="20"/>
          <w:szCs w:val="20"/>
        </w:rPr>
        <w:t xml:space="preserve">dad. </w:t>
      </w:r>
    </w:p>
    <w:p w14:paraId="4160F68C" w14:textId="77777777" w:rsidR="003E57B1" w:rsidRDefault="002469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2.3 Planos de stand </w:t>
      </w:r>
    </w:p>
    <w:p w14:paraId="3FDF371F" w14:textId="77777777" w:rsidR="003E57B1" w:rsidRDefault="002469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PARTICIPANTE deberá presentar los planos del stand 60 días corridos antes de la fecha del evento.</w:t>
      </w:r>
    </w:p>
    <w:p w14:paraId="71526711" w14:textId="77777777" w:rsidR="003E57B1" w:rsidRDefault="003E57B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148E9F8" w14:textId="77777777" w:rsidR="003E57B1" w:rsidRDefault="002469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3. Ingreso al predio </w:t>
      </w:r>
    </w:p>
    <w:p w14:paraId="65448D0F" w14:textId="77777777" w:rsidR="003E57B1" w:rsidRDefault="002469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Los PARTICIPANTES podrán ingresar al predio y comenzar las tareas de preparación y/o armado de s</w:t>
      </w:r>
      <w:r>
        <w:rPr>
          <w:rFonts w:ascii="Arial" w:hAnsi="Arial" w:cs="Arial"/>
          <w:bCs/>
          <w:sz w:val="20"/>
          <w:szCs w:val="20"/>
        </w:rPr>
        <w:t xml:space="preserve">tands, conforme los planos aprobados, a partir del día 3 de </w:t>
      </w:r>
      <w:proofErr w:type="gramStart"/>
      <w:r>
        <w:rPr>
          <w:rFonts w:ascii="Arial" w:hAnsi="Arial" w:cs="Arial"/>
          <w:bCs/>
          <w:sz w:val="20"/>
          <w:szCs w:val="20"/>
        </w:rPr>
        <w:t>Octubre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de 2019.</w:t>
      </w:r>
    </w:p>
    <w:p w14:paraId="11E45A9C" w14:textId="77777777" w:rsidR="003E57B1" w:rsidRDefault="003E57B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074CFAB" w14:textId="77777777" w:rsidR="003E57B1" w:rsidRDefault="002469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4. Horarios de logística</w:t>
      </w:r>
    </w:p>
    <w:p w14:paraId="1C4F810E" w14:textId="77777777" w:rsidR="003E57B1" w:rsidRDefault="002469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4.1. Armado y desarmado de estructuras y acondicionamiento de espacios.</w:t>
      </w:r>
      <w:r>
        <w:rPr>
          <w:rFonts w:ascii="Arial" w:hAnsi="Arial" w:cs="Arial"/>
          <w:bCs/>
          <w:sz w:val="20"/>
          <w:szCs w:val="20"/>
        </w:rPr>
        <w:t xml:space="preserve"> El armado será a partir del 3 de </w:t>
      </w:r>
      <w:proofErr w:type="gramStart"/>
      <w:r>
        <w:rPr>
          <w:rFonts w:ascii="Arial" w:hAnsi="Arial" w:cs="Arial"/>
          <w:bCs/>
          <w:sz w:val="20"/>
          <w:szCs w:val="20"/>
        </w:rPr>
        <w:t>Octubre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entre las 8 </w:t>
      </w:r>
      <w:proofErr w:type="spellStart"/>
      <w:r>
        <w:rPr>
          <w:rFonts w:ascii="Arial" w:hAnsi="Arial" w:cs="Arial"/>
          <w:bCs/>
          <w:sz w:val="20"/>
          <w:szCs w:val="20"/>
        </w:rPr>
        <w:t>hs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y 18 </w:t>
      </w:r>
      <w:proofErr w:type="spellStart"/>
      <w:r>
        <w:rPr>
          <w:rFonts w:ascii="Arial" w:hAnsi="Arial" w:cs="Arial"/>
          <w:bCs/>
          <w:sz w:val="20"/>
          <w:szCs w:val="20"/>
        </w:rPr>
        <w:t>hs</w:t>
      </w:r>
      <w:proofErr w:type="spellEnd"/>
      <w:r>
        <w:rPr>
          <w:rFonts w:ascii="Arial" w:hAnsi="Arial" w:cs="Arial"/>
          <w:bCs/>
          <w:sz w:val="20"/>
          <w:szCs w:val="20"/>
        </w:rPr>
        <w:t>, concluy</w:t>
      </w:r>
      <w:r>
        <w:rPr>
          <w:rFonts w:ascii="Arial" w:hAnsi="Arial" w:cs="Arial"/>
          <w:bCs/>
          <w:sz w:val="20"/>
          <w:szCs w:val="20"/>
        </w:rPr>
        <w:t>endo las tareas indefectiblemente el día 9 de Octubre.</w:t>
      </w:r>
    </w:p>
    <w:p w14:paraId="3116B6D4" w14:textId="77777777" w:rsidR="003E57B1" w:rsidRDefault="002469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El desarmado, será entre el martes 15 y miércoles 16 entre las 8 </w:t>
      </w:r>
      <w:proofErr w:type="spellStart"/>
      <w:r>
        <w:rPr>
          <w:rFonts w:ascii="Arial" w:hAnsi="Arial" w:cs="Arial"/>
          <w:bCs/>
          <w:sz w:val="20"/>
          <w:szCs w:val="20"/>
        </w:rPr>
        <w:t>hs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y las 18 </w:t>
      </w:r>
      <w:proofErr w:type="spellStart"/>
      <w:r>
        <w:rPr>
          <w:rFonts w:ascii="Arial" w:hAnsi="Arial" w:cs="Arial"/>
          <w:bCs/>
          <w:sz w:val="20"/>
          <w:szCs w:val="20"/>
        </w:rPr>
        <w:t>hs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4F709F98" w14:textId="77777777" w:rsidR="003E57B1" w:rsidRDefault="002469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partir de las 18 </w:t>
      </w:r>
      <w:proofErr w:type="spellStart"/>
      <w:r>
        <w:rPr>
          <w:rFonts w:ascii="Arial" w:hAnsi="Arial" w:cs="Arial"/>
          <w:bCs/>
          <w:sz w:val="20"/>
          <w:szCs w:val="20"/>
        </w:rPr>
        <w:t>hs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del día miércoles 16 de octubre no se permitirá el ingreso de los participantes. </w:t>
      </w:r>
    </w:p>
    <w:p w14:paraId="2EA771BC" w14:textId="77777777" w:rsidR="003E57B1" w:rsidRDefault="002469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En el armado y</w:t>
      </w:r>
      <w:r>
        <w:rPr>
          <w:rFonts w:ascii="Arial" w:hAnsi="Arial" w:cs="Arial"/>
          <w:bCs/>
          <w:sz w:val="20"/>
          <w:szCs w:val="20"/>
        </w:rPr>
        <w:t>/o realización de estructuras o construcciones dentro del stand, solamente se podrá utilizar materiales autoportantes o de obra seca, que no afecten en forma permanente al predio destinado a tal fin.</w:t>
      </w:r>
    </w:p>
    <w:p w14:paraId="68C2FD7B" w14:textId="77777777" w:rsidR="003E57B1" w:rsidRDefault="00246907">
      <w:p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4.2. Limpieza. </w:t>
      </w:r>
      <w:r>
        <w:rPr>
          <w:rFonts w:ascii="Arial" w:hAnsi="Arial" w:cs="Arial"/>
          <w:bCs/>
          <w:sz w:val="20"/>
          <w:szCs w:val="20"/>
        </w:rPr>
        <w:t xml:space="preserve">Por la mañana de 7.30 a 9:00 </w:t>
      </w:r>
      <w:proofErr w:type="spellStart"/>
      <w:r>
        <w:rPr>
          <w:rFonts w:ascii="Arial" w:hAnsi="Arial" w:cs="Arial"/>
          <w:bCs/>
          <w:sz w:val="20"/>
          <w:szCs w:val="20"/>
        </w:rPr>
        <w:t>hs</w:t>
      </w:r>
      <w:proofErr w:type="spellEnd"/>
      <w:r>
        <w:rPr>
          <w:rFonts w:ascii="Arial" w:hAnsi="Arial" w:cs="Arial"/>
          <w:bCs/>
          <w:sz w:val="20"/>
          <w:szCs w:val="20"/>
        </w:rPr>
        <w:t>. Por la t</w:t>
      </w:r>
      <w:r>
        <w:rPr>
          <w:rFonts w:ascii="Arial" w:hAnsi="Arial" w:cs="Arial"/>
          <w:bCs/>
          <w:sz w:val="20"/>
          <w:szCs w:val="20"/>
        </w:rPr>
        <w:t xml:space="preserve">arde, entre las 18:30 y las 19:30 </w:t>
      </w:r>
      <w:proofErr w:type="spellStart"/>
      <w:r>
        <w:rPr>
          <w:rFonts w:ascii="Arial" w:hAnsi="Arial" w:cs="Arial"/>
          <w:bCs/>
          <w:sz w:val="20"/>
          <w:szCs w:val="20"/>
        </w:rPr>
        <w:t>hs</w:t>
      </w:r>
      <w:proofErr w:type="spellEnd"/>
      <w:r>
        <w:rPr>
          <w:rFonts w:ascii="Arial" w:hAnsi="Arial" w:cs="Arial"/>
          <w:bCs/>
          <w:sz w:val="20"/>
          <w:szCs w:val="20"/>
        </w:rPr>
        <w:t>. Durante la muestra, en todo momento, sin afectar al público visitante.</w:t>
      </w:r>
    </w:p>
    <w:p w14:paraId="1B833CC4" w14:textId="77777777" w:rsidR="003E57B1" w:rsidRDefault="002469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4.3. Reposición.</w:t>
      </w:r>
      <w:r>
        <w:rPr>
          <w:rFonts w:ascii="Arial" w:hAnsi="Arial" w:cs="Arial"/>
          <w:bCs/>
          <w:sz w:val="20"/>
          <w:szCs w:val="20"/>
        </w:rPr>
        <w:t xml:space="preserve"> Únicamente por la mañana, de 7:30 </w:t>
      </w:r>
      <w:proofErr w:type="spellStart"/>
      <w:r>
        <w:rPr>
          <w:rFonts w:ascii="Arial" w:hAnsi="Arial" w:cs="Arial"/>
          <w:bCs/>
          <w:sz w:val="20"/>
          <w:szCs w:val="20"/>
        </w:rPr>
        <w:t>hs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a 9:00 </w:t>
      </w:r>
      <w:proofErr w:type="spellStart"/>
      <w:r>
        <w:rPr>
          <w:rFonts w:ascii="Arial" w:hAnsi="Arial" w:cs="Arial"/>
          <w:bCs/>
          <w:sz w:val="20"/>
          <w:szCs w:val="20"/>
        </w:rPr>
        <w:t>hs</w:t>
      </w:r>
      <w:proofErr w:type="spellEnd"/>
      <w:r>
        <w:rPr>
          <w:rFonts w:ascii="Arial" w:hAnsi="Arial" w:cs="Arial"/>
          <w:bCs/>
          <w:sz w:val="20"/>
          <w:szCs w:val="20"/>
        </w:rPr>
        <w:t>, con ingreso por la Avda. Santa Fe y Unidad Nacional.</w:t>
      </w:r>
    </w:p>
    <w:p w14:paraId="14BEDFF5" w14:textId="77777777" w:rsidR="003E57B1" w:rsidRDefault="003E57B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9A268AE" w14:textId="77777777" w:rsidR="003E57B1" w:rsidRDefault="002469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5. Circulación por</w:t>
      </w:r>
      <w:r>
        <w:rPr>
          <w:rFonts w:ascii="Arial" w:hAnsi="Arial" w:cs="Arial"/>
          <w:b/>
          <w:bCs/>
          <w:sz w:val="20"/>
          <w:szCs w:val="20"/>
        </w:rPr>
        <w:t xml:space="preserve"> el predio de AUTOCLASICA 2019</w:t>
      </w:r>
    </w:p>
    <w:p w14:paraId="6696E1A1" w14:textId="77777777" w:rsidR="003E57B1" w:rsidRDefault="00246907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Los PARTICIPANTES, el personal a su cargo y terceros contratados deberán cumplir con todas las normas internas de circulación que indique la Organización de AUTOCLÁSICA 2019.</w:t>
      </w:r>
    </w:p>
    <w:p w14:paraId="455AD898" w14:textId="77777777" w:rsidR="003E57B1" w:rsidRDefault="00246907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>5.1. Vehículos Automotor:</w:t>
      </w:r>
      <w:r>
        <w:rPr>
          <w:color w:val="00000A"/>
          <w:sz w:val="20"/>
          <w:szCs w:val="20"/>
        </w:rPr>
        <w:t xml:space="preserve"> Para poder </w:t>
      </w:r>
      <w:r>
        <w:rPr>
          <w:sz w:val="20"/>
          <w:szCs w:val="20"/>
        </w:rPr>
        <w:t>circular por el predio todos los vehículos deberán contar con la documentación y elementos exigibles por normas nacionales, provinciales y municipales. El ingreso de vehículos será autorizado por el Organizador.</w:t>
      </w:r>
    </w:p>
    <w:p w14:paraId="493429C4" w14:textId="77777777" w:rsidR="003E57B1" w:rsidRDefault="003E57B1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71332947" w14:textId="77777777" w:rsidR="003E57B1" w:rsidRDefault="0024690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Artículo 6. Seguros - </w:t>
      </w:r>
      <w:r>
        <w:rPr>
          <w:rFonts w:ascii="Arial" w:hAnsi="Arial" w:cs="Arial"/>
          <w:b/>
          <w:bCs/>
          <w:sz w:val="20"/>
          <w:szCs w:val="20"/>
        </w:rPr>
        <w:t>CERTIFICADOS DE COBER</w:t>
      </w:r>
      <w:r>
        <w:rPr>
          <w:rFonts w:ascii="Arial" w:hAnsi="Arial" w:cs="Arial"/>
          <w:b/>
          <w:bCs/>
          <w:sz w:val="20"/>
          <w:szCs w:val="20"/>
        </w:rPr>
        <w:t>TURA</w:t>
      </w:r>
    </w:p>
    <w:p w14:paraId="52C38A45" w14:textId="77777777" w:rsidR="003E57B1" w:rsidRDefault="00246907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Los seguros detallados en el capítulo V del Reglamento General de AUTOCLASICA, deberán cubrir al menos, los siguientes importes: ART o Seguro de Accidentes Personales $550.000.- (Muerte $550.000.-, Invalidez total y/o parcial permanente </w:t>
      </w:r>
      <w:r>
        <w:rPr>
          <w:bCs/>
          <w:sz w:val="20"/>
          <w:szCs w:val="20"/>
        </w:rPr>
        <w:t>$550.000.-, Asistencia Médica 24hrs $19.500.-), Responsabilidad Civil: $1.300.000.- por acontecimiento y en el acumulado durante la duración del evento.</w:t>
      </w:r>
    </w:p>
    <w:p w14:paraId="329C4E1C" w14:textId="77777777" w:rsidR="003E57B1" w:rsidRDefault="00246907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Los seguros a cargo de los participantes deberán contener una cláusula específica</w:t>
      </w:r>
      <w:r>
        <w:rPr>
          <w:rFonts w:ascii="Arial" w:hAnsi="Arial" w:cs="Arial"/>
          <w:sz w:val="20"/>
          <w:szCs w:val="20"/>
        </w:rPr>
        <w:t xml:space="preserve"> donde se considere lo</w:t>
      </w:r>
      <w:r>
        <w:rPr>
          <w:rFonts w:ascii="Arial" w:hAnsi="Arial" w:cs="Arial"/>
          <w:sz w:val="20"/>
          <w:szCs w:val="20"/>
        </w:rPr>
        <w:t xml:space="preserve"> siguiente: "La aseguradora renuncia expresamente a iniciar toda acción de repetición o de recobro contra Jockey Club A.C., CUIT 30-52799077-3 y contra el CLUB DE AUTOMOVILES CLASICOS, con domicilio en Alsina 568, San Isidro, Provincia de Buenos Aires, CUI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eastAsia="Times New Roman" w:hAnsi="Arial" w:cs="Arial"/>
          <w:color w:val="000000"/>
          <w:sz w:val="20"/>
          <w:szCs w:val="20"/>
        </w:rPr>
        <w:t>33-62007311-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9,</w:t>
      </w:r>
      <w:r>
        <w:rPr>
          <w:rFonts w:ascii="Arial" w:hAnsi="Arial" w:cs="Arial"/>
          <w:sz w:val="20"/>
          <w:szCs w:val="20"/>
        </w:rPr>
        <w:t xml:space="preserve">  y</w:t>
      </w:r>
      <w:proofErr w:type="gramEnd"/>
      <w:r>
        <w:rPr>
          <w:rFonts w:ascii="Arial" w:hAnsi="Arial" w:cs="Arial"/>
          <w:sz w:val="20"/>
          <w:szCs w:val="20"/>
        </w:rPr>
        <w:t xml:space="preserve"> sus respectivos funcionarios, empleados directos o contratados, como así también a sus contratistas y/o subcontratistas, mientras ello no implique una dispensa de dolo"</w:t>
      </w:r>
    </w:p>
    <w:p w14:paraId="316D683B" w14:textId="77777777" w:rsidR="003E57B1" w:rsidRDefault="00246907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constancia de la cobertura y la cancelación de su pago, deberán </w:t>
      </w:r>
      <w:r>
        <w:rPr>
          <w:sz w:val="20"/>
          <w:szCs w:val="20"/>
        </w:rPr>
        <w:t xml:space="preserve">ser presentadas con una antelación de 96 </w:t>
      </w:r>
      <w:proofErr w:type="spellStart"/>
      <w:r>
        <w:rPr>
          <w:sz w:val="20"/>
          <w:szCs w:val="20"/>
        </w:rPr>
        <w:t>hs</w:t>
      </w:r>
      <w:proofErr w:type="spellEnd"/>
      <w:r>
        <w:rPr>
          <w:sz w:val="20"/>
          <w:szCs w:val="20"/>
        </w:rPr>
        <w:t>. al de la realización del evento.</w:t>
      </w:r>
      <w:r>
        <w:rPr>
          <w:bCs/>
          <w:sz w:val="20"/>
          <w:szCs w:val="20"/>
        </w:rPr>
        <w:t xml:space="preserve"> Deberán ser contratados en algunas de las siguientes empresas: </w:t>
      </w:r>
      <w:r>
        <w:rPr>
          <w:sz w:val="20"/>
          <w:szCs w:val="20"/>
        </w:rPr>
        <w:t xml:space="preserve">RSA, SMG, ALLIANZ, QBE, CHUBB, BERKLEY, LA CAJA, MAPFRE, AIG, SANCOR, Grupo Galeno, Grupo SMG, Prevención (Grupo </w:t>
      </w:r>
      <w:proofErr w:type="spellStart"/>
      <w:r>
        <w:rPr>
          <w:sz w:val="20"/>
          <w:szCs w:val="20"/>
        </w:rPr>
        <w:t>Sa</w:t>
      </w:r>
      <w:r>
        <w:rPr>
          <w:sz w:val="20"/>
          <w:szCs w:val="20"/>
        </w:rPr>
        <w:t>ncor</w:t>
      </w:r>
      <w:proofErr w:type="spellEnd"/>
      <w:r>
        <w:rPr>
          <w:sz w:val="20"/>
          <w:szCs w:val="20"/>
        </w:rPr>
        <w:t xml:space="preserve">), Fed Patronal, </w:t>
      </w:r>
      <w:proofErr w:type="spellStart"/>
      <w:r>
        <w:rPr>
          <w:sz w:val="20"/>
          <w:szCs w:val="20"/>
        </w:rPr>
        <w:t>Asociart</w:t>
      </w:r>
      <w:proofErr w:type="spellEnd"/>
      <w:r>
        <w:rPr>
          <w:sz w:val="20"/>
          <w:szCs w:val="20"/>
        </w:rPr>
        <w:t>, La Segunda</w:t>
      </w:r>
    </w:p>
    <w:p w14:paraId="4D447407" w14:textId="77777777" w:rsidR="003E57B1" w:rsidRDefault="003E57B1">
      <w:pPr>
        <w:jc w:val="both"/>
      </w:pPr>
    </w:p>
    <w:sectPr w:rsidR="003E57B1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CC7B" w14:textId="77777777" w:rsidR="00246907" w:rsidRDefault="00246907">
      <w:pPr>
        <w:spacing w:after="0" w:line="240" w:lineRule="auto"/>
      </w:pPr>
      <w:r>
        <w:separator/>
      </w:r>
    </w:p>
  </w:endnote>
  <w:endnote w:type="continuationSeparator" w:id="0">
    <w:p w14:paraId="29C57256" w14:textId="77777777" w:rsidR="00246907" w:rsidRDefault="0024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E53E" w14:textId="77777777" w:rsidR="003E57B1" w:rsidRDefault="00246907">
    <w:pPr>
      <w:tabs>
        <w:tab w:val="center" w:pos="4550"/>
        <w:tab w:val="left" w:pos="5818"/>
      </w:tabs>
      <w:ind w:right="260"/>
      <w:jc w:val="right"/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  <w:lang w:val="es-ES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  <w:lang w:val="es-ES"/>
      </w:rPr>
      <w:fldChar w:fldCharType="begin"/>
    </w:r>
    <w:r>
      <w:instrText>NUMPAGES \* ARABIC</w:instrText>
    </w:r>
    <w:r>
      <w:fldChar w:fldCharType="separate"/>
    </w:r>
    <w:r>
      <w:t>2</w:t>
    </w:r>
    <w:r>
      <w:fldChar w:fldCharType="end"/>
    </w:r>
  </w:p>
  <w:p w14:paraId="77F13990" w14:textId="77777777" w:rsidR="003E57B1" w:rsidRDefault="003E57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2E77C" w14:textId="77777777" w:rsidR="00246907" w:rsidRDefault="00246907">
      <w:pPr>
        <w:spacing w:after="0" w:line="240" w:lineRule="auto"/>
      </w:pPr>
      <w:r>
        <w:separator/>
      </w:r>
    </w:p>
  </w:footnote>
  <w:footnote w:type="continuationSeparator" w:id="0">
    <w:p w14:paraId="4506DD7C" w14:textId="77777777" w:rsidR="00246907" w:rsidRDefault="0024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F7E6" w14:textId="77777777" w:rsidR="003E57B1" w:rsidRDefault="00246907">
    <w:pPr>
      <w:pStyle w:val="Encabezamiento"/>
      <w:rPr>
        <w:sz w:val="24"/>
        <w:szCs w:val="24"/>
      </w:rPr>
    </w:pPr>
    <w:sdt>
      <w:sdtPr>
        <w:alias w:val="Título"/>
        <w:id w:val="21082205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</w:rPr>
          <w:t>Anexo 1 - 2019</w:t>
        </w:r>
      </w:sdtContent>
    </w:sdt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ab/>
    </w:r>
    <w:sdt>
      <w:sdtPr>
        <w:alias w:val="Fecha"/>
        <w:id w:val="1613122921"/>
        <w:dataBinding w:prefixMappings="xmlns:ns0='http://schemas.microsoft.com/office/2006/coverPageProps'" w:xpath="/ns0:CoverPageProperties[1]/ns0:PublishDate[1]" w:storeItemID="{55AF091B-3C7A-41E3-B477-F2FDAA23CFDA}"/>
        <w:text/>
      </w:sdtPr>
      <w:sdtEndPr/>
      <w:sdtContent>
        <w:r>
          <w:rPr>
            <w:rFonts w:asciiTheme="majorHAnsi" w:eastAsiaTheme="majorEastAsia" w:hAnsiTheme="majorHAnsi" w:cstheme="majorBidi"/>
            <w:color w:val="4472C4" w:themeColor="accent1"/>
            <w:sz w:val="24"/>
            <w:szCs w:val="24"/>
            <w:lang w:val="es-ES"/>
          </w:rPr>
          <w:t>1 de julio de 2019</w:t>
        </w:r>
      </w:sdtContent>
    </w:sdt>
  </w:p>
  <w:p w14:paraId="507B10AB" w14:textId="77777777" w:rsidR="003E57B1" w:rsidRDefault="003E57B1">
    <w:pPr>
      <w:pStyle w:val="Encabezami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3D1D"/>
    <w:multiLevelType w:val="multilevel"/>
    <w:tmpl w:val="7290683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2B7AB0"/>
    <w:multiLevelType w:val="multilevel"/>
    <w:tmpl w:val="FF5AB156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B1"/>
    <w:rsid w:val="0009517F"/>
    <w:rsid w:val="000D17EB"/>
    <w:rsid w:val="00246907"/>
    <w:rsid w:val="003E57B1"/>
    <w:rsid w:val="009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967E"/>
  <w15:docId w15:val="{882D4C65-1A01-4EAB-A180-DB77BD15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1B5"/>
    <w:pPr>
      <w:suppressAutoHyphens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54AC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54AC5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ascii="Arial" w:hAnsi="Arial" w:cs="Courier New"/>
      <w:sz w:val="20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E051B5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ncabezamiento">
    <w:name w:val="Encabezamiento"/>
    <w:basedOn w:val="Normal"/>
    <w:uiPriority w:val="99"/>
    <w:unhideWhenUsed/>
    <w:rsid w:val="00654AC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54AC5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 de julio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1 - 2019</dc:title>
  <dc:creator>Compaq</dc:creator>
  <cp:lastModifiedBy>Juano</cp:lastModifiedBy>
  <cp:revision>3</cp:revision>
  <cp:lastPrinted>2019-09-10T17:34:00Z</cp:lastPrinted>
  <dcterms:created xsi:type="dcterms:W3CDTF">2019-09-10T17:33:00Z</dcterms:created>
  <dcterms:modified xsi:type="dcterms:W3CDTF">2019-09-10T17:34:00Z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